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73" w:rsidRDefault="00A66773" w:rsidP="007B07B4">
      <w:pPr>
        <w:spacing w:after="0" w:afterAutospacing="0"/>
        <w:ind w:left="-720"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U.A.T. COMUNA BLĂGEȘTI</w:t>
      </w:r>
    </w:p>
    <w:p w:rsidR="00197436" w:rsidRPr="00C8223D" w:rsidRDefault="0030527B" w:rsidP="007B07B4">
      <w:pPr>
        <w:spacing w:after="0" w:afterAutospacing="0"/>
        <w:ind w:left="-720"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NR. 4015</w:t>
      </w:r>
      <w:r w:rsidR="00740B6E">
        <w:rPr>
          <w:rFonts w:ascii="Times New Roman" w:hAnsi="Times New Roman" w:cs="Times New Roman"/>
          <w:noProof/>
          <w:sz w:val="24"/>
          <w:szCs w:val="24"/>
        </w:rPr>
        <w:t xml:space="preserve"> DIN  </w:t>
      </w:r>
      <w:r w:rsidR="00D90C95">
        <w:rPr>
          <w:rFonts w:ascii="Times New Roman" w:hAnsi="Times New Roman" w:cs="Times New Roman"/>
          <w:noProof/>
          <w:sz w:val="24"/>
          <w:szCs w:val="24"/>
        </w:rPr>
        <w:t>17.05.2021</w:t>
      </w:r>
    </w:p>
    <w:p w:rsidR="00CC3B38" w:rsidRPr="00C8223D" w:rsidRDefault="00FC7D0C" w:rsidP="00C8223D">
      <w:pPr>
        <w:spacing w:after="0" w:afterAutospacing="0"/>
        <w:ind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4"/>
          <w:szCs w:val="24"/>
        </w:rPr>
        <w:br/>
      </w:r>
      <w:r w:rsidR="00B55CB7" w:rsidRPr="00A632F1">
        <w:rPr>
          <w:rFonts w:ascii="Times New Roman" w:hAnsi="Times New Roman" w:cs="Times New Roman"/>
          <w:b/>
          <w:noProof/>
          <w:sz w:val="24"/>
          <w:szCs w:val="24"/>
        </w:rPr>
        <w:t>Notă internă</w:t>
      </w:r>
      <w:r w:rsidR="00B55CB7" w:rsidRPr="00C8223D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C8223D" w:rsidRDefault="00FC7D0C" w:rsidP="00FB1A80">
      <w:pPr>
        <w:autoSpaceDE w:val="0"/>
        <w:autoSpaceDN w:val="0"/>
        <w:adjustRightInd w:val="0"/>
        <w:spacing w:after="0" w:afterAutospacing="0"/>
        <w:ind w:left="-720"/>
        <w:rPr>
          <w:rFonts w:ascii="Times New Roman" w:hAnsi="Times New Roman" w:cs="Times New Roman"/>
          <w:noProof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Având în vedere prevederile </w:t>
      </w:r>
      <w:r w:rsidR="00FB1A80" w:rsidRPr="00C8223D">
        <w:rPr>
          <w:rFonts w:ascii="Times New Roman" w:hAnsi="Times New Roman" w:cs="Times New Roman"/>
          <w:noProof/>
          <w:sz w:val="24"/>
          <w:szCs w:val="24"/>
        </w:rPr>
        <w:t xml:space="preserve">  Legii   nr. 176 din  1 septembrie 2010 cu modificările și completările ulterioare, persoanele cu funcţii de con</w:t>
      </w:r>
      <w:r w:rsidR="002913B0">
        <w:rPr>
          <w:rFonts w:ascii="Times New Roman" w:hAnsi="Times New Roman" w:cs="Times New Roman"/>
          <w:noProof/>
          <w:sz w:val="24"/>
          <w:szCs w:val="24"/>
        </w:rPr>
        <w:t xml:space="preserve">ducere şi de control, </w:t>
      </w:r>
      <w:r w:rsidR="00FB1A80" w:rsidRPr="00C8223D">
        <w:rPr>
          <w:rFonts w:ascii="Times New Roman" w:hAnsi="Times New Roman" w:cs="Times New Roman"/>
          <w:noProof/>
          <w:sz w:val="24"/>
          <w:szCs w:val="24"/>
        </w:rPr>
        <w:t>funcţionari</w:t>
      </w:r>
      <w:r w:rsidR="004E07C2">
        <w:rPr>
          <w:rFonts w:ascii="Times New Roman" w:hAnsi="Times New Roman" w:cs="Times New Roman"/>
          <w:noProof/>
          <w:sz w:val="24"/>
          <w:szCs w:val="24"/>
        </w:rPr>
        <w:t>i publici</w:t>
      </w:r>
      <w:r w:rsidR="00FB1A80" w:rsidRPr="00C8223D">
        <w:rPr>
          <w:rFonts w:ascii="Times New Roman" w:hAnsi="Times New Roman" w:cs="Times New Roman"/>
          <w:noProof/>
          <w:sz w:val="24"/>
          <w:szCs w:val="24"/>
        </w:rPr>
        <w:t xml:space="preserve"> care îşi desfăşoară activitatea în cadrul autorităţii publice locale  U.A.T. comuna Blăgești, </w:t>
      </w:r>
      <w:r w:rsidR="002913B0" w:rsidRPr="002913B0">
        <w:rPr>
          <w:rFonts w:ascii="Times New Roman" w:hAnsi="Times New Roman" w:cs="Times New Roman"/>
          <w:noProof/>
          <w:sz w:val="24"/>
          <w:szCs w:val="24"/>
        </w:rPr>
        <w:t xml:space="preserve">personalul angajat </w:t>
      </w:r>
      <w:r w:rsidR="004E07C2">
        <w:rPr>
          <w:rFonts w:ascii="Times New Roman" w:hAnsi="Times New Roman" w:cs="Times New Roman"/>
          <w:noProof/>
          <w:sz w:val="24"/>
          <w:szCs w:val="24"/>
        </w:rPr>
        <w:t>cu contract individual de muncă</w:t>
      </w:r>
      <w:r w:rsidR="002913B0" w:rsidRPr="002913B0">
        <w:rPr>
          <w:rFonts w:ascii="Times New Roman" w:hAnsi="Times New Roman" w:cs="Times New Roman"/>
          <w:noProof/>
          <w:sz w:val="24"/>
          <w:szCs w:val="24"/>
        </w:rPr>
        <w:t xml:space="preserve"> care administrează sau implementează programe ori proiecte finanţate din fonduri externe sau din fonduri bugetare, </w:t>
      </w:r>
      <w:r w:rsidR="004E07C2">
        <w:rPr>
          <w:rFonts w:ascii="Times New Roman" w:hAnsi="Times New Roman" w:cs="Times New Roman"/>
          <w:noProof/>
          <w:sz w:val="24"/>
          <w:szCs w:val="24"/>
        </w:rPr>
        <w:t xml:space="preserve">administratorul public conform art. 246 din OUG nr. 57/2019 privind Codul administrativ, cu modificările și completările ulterioare, </w:t>
      </w:r>
      <w:r w:rsidR="00FB1A80" w:rsidRPr="002913B0">
        <w:rPr>
          <w:rFonts w:ascii="Times New Roman" w:hAnsi="Times New Roman" w:cs="Times New Roman"/>
          <w:noProof/>
          <w:sz w:val="24"/>
          <w:szCs w:val="24"/>
        </w:rPr>
        <w:t>precum</w:t>
      </w:r>
      <w:r w:rsidR="00FB1A80" w:rsidRPr="00C8223D">
        <w:rPr>
          <w:rFonts w:ascii="Times New Roman" w:hAnsi="Times New Roman" w:cs="Times New Roman"/>
          <w:noProof/>
          <w:sz w:val="24"/>
          <w:szCs w:val="24"/>
        </w:rPr>
        <w:t xml:space="preserve"> și aleşii locali </w:t>
      </w:r>
      <w:r w:rsidR="00C8223D" w:rsidRPr="00C8223D">
        <w:rPr>
          <w:rFonts w:ascii="Times New Roman" w:hAnsi="Times New Roman" w:cs="Times New Roman"/>
          <w:noProof/>
          <w:sz w:val="24"/>
          <w:szCs w:val="24"/>
        </w:rPr>
        <w:t xml:space="preserve">ai comunei Blăgești </w:t>
      </w:r>
      <w:r w:rsidR="00B874FB">
        <w:rPr>
          <w:rFonts w:ascii="Times New Roman" w:hAnsi="Times New Roman" w:cs="Times New Roman"/>
          <w:noProof/>
          <w:sz w:val="24"/>
          <w:szCs w:val="24"/>
        </w:rPr>
        <w:t xml:space="preserve">sunt rugați </w:t>
      </w: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ca </w:t>
      </w:r>
      <w:r w:rsidRPr="00C8223D">
        <w:rPr>
          <w:rFonts w:ascii="Times New Roman" w:hAnsi="Times New Roman" w:cs="Times New Roman"/>
          <w:b/>
          <w:noProof/>
          <w:sz w:val="24"/>
          <w:szCs w:val="24"/>
        </w:rPr>
        <w:t>până</w:t>
      </w:r>
      <w:r w:rsidR="004E07C2">
        <w:rPr>
          <w:rFonts w:ascii="Times New Roman" w:hAnsi="Times New Roman" w:cs="Times New Roman"/>
          <w:b/>
          <w:noProof/>
          <w:sz w:val="24"/>
          <w:szCs w:val="24"/>
        </w:rPr>
        <w:t xml:space="preserve"> la data de </w:t>
      </w:r>
      <w:r w:rsidR="005F624A">
        <w:rPr>
          <w:rFonts w:ascii="Times New Roman" w:hAnsi="Times New Roman" w:cs="Times New Roman"/>
          <w:b/>
          <w:noProof/>
          <w:sz w:val="24"/>
          <w:szCs w:val="24"/>
        </w:rPr>
        <w:t>15.06.</w:t>
      </w:r>
      <w:r w:rsidR="000B278F">
        <w:rPr>
          <w:rFonts w:ascii="Times New Roman" w:hAnsi="Times New Roman" w:cs="Times New Roman"/>
          <w:b/>
          <w:noProof/>
          <w:sz w:val="24"/>
          <w:szCs w:val="24"/>
        </w:rPr>
        <w:t>2021</w:t>
      </w:r>
      <w:r w:rsidR="00C8223D" w:rsidRPr="00C8223D">
        <w:rPr>
          <w:rFonts w:ascii="Times New Roman" w:hAnsi="Times New Roman" w:cs="Times New Roman"/>
          <w:noProof/>
          <w:sz w:val="24"/>
          <w:szCs w:val="24"/>
        </w:rPr>
        <w:t xml:space="preserve"> să  completeze şi să</w:t>
      </w:r>
      <w:r w:rsidR="00400B8E" w:rsidRPr="00C8223D">
        <w:rPr>
          <w:rFonts w:ascii="Times New Roman" w:hAnsi="Times New Roman" w:cs="Times New Roman"/>
          <w:noProof/>
          <w:sz w:val="24"/>
          <w:szCs w:val="24"/>
        </w:rPr>
        <w:t xml:space="preserve"> înaint</w:t>
      </w:r>
      <w:r w:rsidR="00C8223D" w:rsidRPr="00C8223D">
        <w:rPr>
          <w:rFonts w:ascii="Times New Roman" w:hAnsi="Times New Roman" w:cs="Times New Roman"/>
          <w:noProof/>
          <w:sz w:val="24"/>
          <w:szCs w:val="24"/>
        </w:rPr>
        <w:t>eze</w:t>
      </w: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 declaraţiile  de avere</w:t>
      </w:r>
      <w:r w:rsidR="0030527B">
        <w:rPr>
          <w:rFonts w:ascii="Times New Roman" w:hAnsi="Times New Roman" w:cs="Times New Roman"/>
          <w:noProof/>
          <w:sz w:val="24"/>
          <w:szCs w:val="24"/>
        </w:rPr>
        <w:t xml:space="preserve"> şi de interese pentru anul 2021</w:t>
      </w:r>
      <w:r w:rsidRPr="00C8223D">
        <w:rPr>
          <w:rFonts w:ascii="Times New Roman" w:hAnsi="Times New Roman" w:cs="Times New Roman"/>
          <w:noProof/>
          <w:sz w:val="24"/>
          <w:szCs w:val="24"/>
        </w:rPr>
        <w:t>, pe suport de hârtie</w:t>
      </w:r>
      <w:r w:rsidR="00C8223D" w:rsidRPr="00C8223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7436" w:rsidRDefault="00C8223D" w:rsidP="00FB1A80">
      <w:pPr>
        <w:autoSpaceDE w:val="0"/>
        <w:autoSpaceDN w:val="0"/>
        <w:adjustRightInd w:val="0"/>
        <w:spacing w:after="0" w:afterAutospacing="0"/>
        <w:ind w:left="-720"/>
        <w:rPr>
          <w:rFonts w:ascii="Times New Roman" w:hAnsi="Times New Roman" w:cs="Times New Roman"/>
          <w:noProof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Acestea vor fi depuse </w:t>
      </w:r>
      <w:r w:rsidR="00FC7D0C" w:rsidRPr="00C8223D">
        <w:rPr>
          <w:rFonts w:ascii="Times New Roman" w:hAnsi="Times New Roman" w:cs="Times New Roman"/>
          <w:noProof/>
          <w:sz w:val="24"/>
          <w:szCs w:val="24"/>
        </w:rPr>
        <w:t xml:space="preserve">la </w:t>
      </w: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sediul </w:t>
      </w:r>
      <w:r w:rsidR="0043221C" w:rsidRPr="00C8223D">
        <w:rPr>
          <w:rFonts w:ascii="Times New Roman" w:hAnsi="Times New Roman" w:cs="Times New Roman"/>
          <w:noProof/>
          <w:sz w:val="24"/>
          <w:szCs w:val="24"/>
        </w:rPr>
        <w:t>Primă</w:t>
      </w:r>
      <w:r w:rsidRPr="00C8223D">
        <w:rPr>
          <w:rFonts w:ascii="Times New Roman" w:hAnsi="Times New Roman" w:cs="Times New Roman"/>
          <w:noProof/>
          <w:sz w:val="24"/>
          <w:szCs w:val="24"/>
        </w:rPr>
        <w:t>riei</w:t>
      </w:r>
      <w:r w:rsidR="00687E93" w:rsidRPr="00C8223D">
        <w:rPr>
          <w:rFonts w:ascii="Times New Roman" w:hAnsi="Times New Roman" w:cs="Times New Roman"/>
          <w:noProof/>
          <w:sz w:val="24"/>
          <w:szCs w:val="24"/>
        </w:rPr>
        <w:t xml:space="preserve"> Blăgești,</w:t>
      </w:r>
      <w:r w:rsidR="00FC7D0C" w:rsidRPr="00C8223D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="00400B8E" w:rsidRPr="00C8223D">
        <w:rPr>
          <w:rFonts w:ascii="Times New Roman" w:hAnsi="Times New Roman" w:cs="Times New Roman"/>
          <w:noProof/>
          <w:sz w:val="24"/>
          <w:szCs w:val="24"/>
        </w:rPr>
        <w:t>a</w:t>
      </w:r>
      <w:r w:rsidR="00FC7D0C" w:rsidRPr="00C82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1B0D">
        <w:rPr>
          <w:rFonts w:ascii="Times New Roman" w:hAnsi="Times New Roman" w:cs="Times New Roman"/>
          <w:noProof/>
          <w:sz w:val="24"/>
          <w:szCs w:val="24"/>
        </w:rPr>
        <w:t>Oprea Cristina, consilier superior din</w:t>
      </w:r>
      <w:r w:rsidR="00B44303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="00687E93" w:rsidRPr="00C8223D">
        <w:rPr>
          <w:rFonts w:ascii="Times New Roman" w:hAnsi="Times New Roman" w:cs="Times New Roman"/>
          <w:noProof/>
          <w:sz w:val="24"/>
          <w:szCs w:val="24"/>
        </w:rPr>
        <w:t>ompartimentul Resurse Umane</w:t>
      </w:r>
      <w:r w:rsidR="00197436" w:rsidRPr="00C8223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B1A80" w:rsidRPr="00C8223D" w:rsidRDefault="00FB1A80" w:rsidP="00B002B0">
      <w:pPr>
        <w:autoSpaceDE w:val="0"/>
        <w:autoSpaceDN w:val="0"/>
        <w:adjustRightInd w:val="0"/>
        <w:spacing w:after="0" w:afterAutospacing="0"/>
        <w:ind w:left="-720" w:firstLine="630"/>
        <w:rPr>
          <w:rFonts w:ascii="Times New Roman" w:hAnsi="Times New Roman" w:cs="Times New Roman"/>
          <w:noProof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4"/>
          <w:szCs w:val="24"/>
        </w:rPr>
        <w:t>Vă aduc la cunoștință prevederile  art. 3</w:t>
      </w:r>
      <w:r w:rsidR="00C8223D" w:rsidRPr="00C8223D">
        <w:rPr>
          <w:rFonts w:ascii="Times New Roman" w:hAnsi="Times New Roman" w:cs="Times New Roman"/>
          <w:noProof/>
          <w:sz w:val="24"/>
          <w:szCs w:val="24"/>
        </w:rPr>
        <w:t xml:space="preserve">, alin.(1), </w:t>
      </w: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(2) </w:t>
      </w:r>
      <w:r w:rsidR="00C8223D" w:rsidRPr="00C8223D">
        <w:rPr>
          <w:rFonts w:ascii="Times New Roman" w:hAnsi="Times New Roman" w:cs="Times New Roman"/>
          <w:noProof/>
          <w:sz w:val="24"/>
          <w:szCs w:val="24"/>
        </w:rPr>
        <w:t xml:space="preserve">și (3) </w:t>
      </w:r>
      <w:r w:rsidRPr="00C8223D">
        <w:rPr>
          <w:rFonts w:ascii="Times New Roman" w:hAnsi="Times New Roman" w:cs="Times New Roman"/>
          <w:noProof/>
          <w:sz w:val="24"/>
          <w:szCs w:val="24"/>
        </w:rPr>
        <w:t>din Legea 176/2010 cu modificările și completările ulterioare, citez:</w:t>
      </w:r>
    </w:p>
    <w:p w:rsidR="00FB1A80" w:rsidRPr="000C60EC" w:rsidRDefault="005F624A" w:rsidP="00B002B0">
      <w:pPr>
        <w:autoSpaceDE w:val="0"/>
        <w:autoSpaceDN w:val="0"/>
        <w:adjustRightInd w:val="0"/>
        <w:spacing w:after="0" w:afterAutospacing="0"/>
        <w:ind w:left="-720" w:firstLine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“</w:t>
      </w:r>
      <w:r w:rsidR="00FB1A80" w:rsidRPr="000C60EC">
        <w:rPr>
          <w:rFonts w:ascii="Times New Roman" w:hAnsi="Times New Roman" w:cs="Times New Roman"/>
          <w:i/>
          <w:noProof/>
          <w:sz w:val="24"/>
          <w:szCs w:val="24"/>
        </w:rPr>
        <w:t>(1) Declaraţiile de avere şi declaraţiile de interese reprezintă acte personale, putând fi rectificate numai în condiţiile prevăzute de prezenta lege.</w:t>
      </w:r>
    </w:p>
    <w:p w:rsidR="00FB1A80" w:rsidRPr="000C60EC" w:rsidRDefault="00FB1A80" w:rsidP="00B002B0">
      <w:pPr>
        <w:autoSpaceDE w:val="0"/>
        <w:autoSpaceDN w:val="0"/>
        <w:adjustRightInd w:val="0"/>
        <w:spacing w:after="0" w:afterAutospacing="0"/>
        <w:ind w:left="-720" w:firstLine="0"/>
        <w:rPr>
          <w:rFonts w:ascii="Times New Roman" w:hAnsi="Times New Roman" w:cs="Times New Roman"/>
          <w:i/>
          <w:noProof/>
          <w:sz w:val="24"/>
          <w:szCs w:val="24"/>
        </w:rPr>
      </w:pPr>
      <w:r w:rsidRPr="000C60EC">
        <w:rPr>
          <w:rFonts w:ascii="Times New Roman" w:hAnsi="Times New Roman" w:cs="Times New Roman"/>
          <w:i/>
          <w:noProof/>
          <w:sz w:val="24"/>
          <w:szCs w:val="24"/>
        </w:rPr>
        <w:t xml:space="preserve">    (2) Declaraţiile de avere se fac în scris, pe propria răspundere, şi cuprind drepturile şi obligaţiile declarantului, ale soţului/soţiei, precum şi ale copiilor aflaţi în întreţinere, potrivit anexei nr. 1.</w:t>
      </w:r>
    </w:p>
    <w:p w:rsidR="00FB1A80" w:rsidRDefault="00FB1A80" w:rsidP="00B002B0">
      <w:pPr>
        <w:autoSpaceDE w:val="0"/>
        <w:autoSpaceDN w:val="0"/>
        <w:adjustRightInd w:val="0"/>
        <w:spacing w:after="0" w:afterAutospacing="0"/>
        <w:ind w:left="-720" w:firstLine="0"/>
        <w:rPr>
          <w:rFonts w:ascii="Times New Roman" w:hAnsi="Times New Roman" w:cs="Times New Roman"/>
          <w:i/>
          <w:noProof/>
          <w:sz w:val="24"/>
          <w:szCs w:val="24"/>
        </w:rPr>
      </w:pPr>
      <w:r w:rsidRPr="000C60EC">
        <w:rPr>
          <w:rFonts w:ascii="Times New Roman" w:hAnsi="Times New Roman" w:cs="Times New Roman"/>
          <w:i/>
          <w:noProof/>
          <w:sz w:val="24"/>
          <w:szCs w:val="24"/>
        </w:rPr>
        <w:t xml:space="preserve">    (3) Declaraţiile de interese se fac în scris, pe propria răspundere, şi cuprind funcţiile şi activităţile prevăzute în anexa nr. 2, potrivit prevederilor Legii nr. 161/2003 privind unele măsuri pentru asigurarea transparenţei în exercitarea demnităţilor publice, a funcţiilor publice şi în mediul de afaceri, prevenirea şi sancţionarea corupţiei, cu modificările şi completările ulterioare.”</w:t>
      </w:r>
    </w:p>
    <w:p w:rsidR="00FB1A80" w:rsidRDefault="00FB1A80" w:rsidP="00FB1A80">
      <w:pPr>
        <w:autoSpaceDE w:val="0"/>
        <w:autoSpaceDN w:val="0"/>
        <w:adjustRightInd w:val="0"/>
        <w:spacing w:after="0" w:afterAutospacing="0"/>
        <w:ind w:left="-720"/>
        <w:rPr>
          <w:rFonts w:ascii="Times New Roman" w:hAnsi="Times New Roman" w:cs="Times New Roman"/>
          <w:noProof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4"/>
          <w:szCs w:val="24"/>
        </w:rPr>
        <w:t>Declaraţiile de avere se întocmesc după cum urmează: pentru anul fiscal anterior încheiat la 31 decembrie, în cazul veniturilor, respectiv situaţia la data declarării pentru celelalte capitole din declaraţie.</w:t>
      </w:r>
    </w:p>
    <w:p w:rsidR="000B278F" w:rsidRPr="000B278F" w:rsidRDefault="000B278F" w:rsidP="000B278F">
      <w:pPr>
        <w:autoSpaceDE w:val="0"/>
        <w:autoSpaceDN w:val="0"/>
        <w:adjustRightInd w:val="0"/>
        <w:spacing w:after="0" w:afterAutospacing="0"/>
        <w:ind w:left="-810" w:firstLine="810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0B278F">
        <w:rPr>
          <w:rFonts w:ascii="Times New Roman" w:hAnsi="Times New Roman" w:cs="Times New Roman"/>
          <w:iCs/>
          <w:noProof/>
          <w:sz w:val="24"/>
          <w:szCs w:val="24"/>
        </w:rPr>
        <w:t xml:space="preserve">Începând cu </w:t>
      </w:r>
      <w:r w:rsidRPr="000B278F">
        <w:rPr>
          <w:rFonts w:ascii="Times New Roman" w:hAnsi="Times New Roman" w:cs="Times New Roman"/>
          <w:b/>
          <w:iCs/>
          <w:noProof/>
          <w:sz w:val="24"/>
          <w:szCs w:val="24"/>
        </w:rPr>
        <w:t>1 ianuarie 2022</w:t>
      </w:r>
      <w:r w:rsidRPr="000B278F">
        <w:rPr>
          <w:rFonts w:ascii="Times New Roman" w:hAnsi="Times New Roman" w:cs="Times New Roman"/>
          <w:iCs/>
          <w:noProof/>
          <w:sz w:val="24"/>
          <w:szCs w:val="24"/>
        </w:rPr>
        <w:t xml:space="preserve">, persoanele prevăzute la </w:t>
      </w:r>
      <w:r w:rsidRPr="000B278F">
        <w:rPr>
          <w:rFonts w:ascii="Times New Roman" w:hAnsi="Times New Roman" w:cs="Times New Roman"/>
          <w:iCs/>
          <w:noProof/>
          <w:color w:val="008000"/>
          <w:sz w:val="24"/>
          <w:szCs w:val="24"/>
          <w:u w:val="single"/>
        </w:rPr>
        <w:t>art. 1</w:t>
      </w:r>
      <w:r w:rsidRPr="000B278F">
        <w:rPr>
          <w:rFonts w:ascii="Times New Roman" w:hAnsi="Times New Roman" w:cs="Times New Roman"/>
          <w:iCs/>
          <w:noProof/>
          <w:sz w:val="24"/>
          <w:szCs w:val="24"/>
        </w:rPr>
        <w:t xml:space="preserve"> alin. (1), cu excepţia celor prevăzute la </w:t>
      </w:r>
      <w:r w:rsidRPr="000B278F">
        <w:rPr>
          <w:rFonts w:ascii="Times New Roman" w:hAnsi="Times New Roman" w:cs="Times New Roman"/>
          <w:iCs/>
          <w:noProof/>
          <w:color w:val="008000"/>
          <w:sz w:val="24"/>
          <w:szCs w:val="24"/>
          <w:u w:val="single"/>
        </w:rPr>
        <w:t>art. 1</w:t>
      </w:r>
      <w:r w:rsidRPr="000B278F">
        <w:rPr>
          <w:rFonts w:ascii="Times New Roman" w:hAnsi="Times New Roman" w:cs="Times New Roman"/>
          <w:iCs/>
          <w:noProof/>
          <w:sz w:val="24"/>
          <w:szCs w:val="24"/>
        </w:rPr>
        <w:t xml:space="preserve"> alin. (1) pct. 39 din Legea nr. 176/2010 cu modificările și completările ulterioare au obligaţia de a completa şi depune declaraţiile de avere şi de interese în </w:t>
      </w:r>
      <w:r w:rsidRPr="000B278F">
        <w:rPr>
          <w:rFonts w:ascii="Times New Roman" w:hAnsi="Times New Roman" w:cs="Times New Roman"/>
          <w:b/>
          <w:iCs/>
          <w:noProof/>
          <w:sz w:val="24"/>
          <w:szCs w:val="24"/>
        </w:rPr>
        <w:t>format electronic</w:t>
      </w:r>
      <w:r w:rsidRPr="000B278F"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:rsidR="00A632F1" w:rsidRPr="00A632F1" w:rsidRDefault="00A632F1" w:rsidP="00A632F1">
      <w:pPr>
        <w:autoSpaceDE w:val="0"/>
        <w:autoSpaceDN w:val="0"/>
        <w:adjustRightInd w:val="0"/>
        <w:spacing w:after="0" w:afterAutospacing="0"/>
        <w:ind w:left="-720"/>
        <w:rPr>
          <w:rFonts w:ascii="Times New Roman" w:hAnsi="Times New Roman" w:cs="Times New Roman"/>
          <w:noProof/>
          <w:sz w:val="24"/>
          <w:szCs w:val="24"/>
        </w:rPr>
      </w:pPr>
      <w:r w:rsidRPr="00A632F1">
        <w:rPr>
          <w:rFonts w:ascii="Times New Roman" w:hAnsi="Times New Roman" w:cs="Times New Roman"/>
          <w:noProof/>
          <w:sz w:val="24"/>
          <w:szCs w:val="24"/>
        </w:rPr>
        <w:t>După expirarea termenului de depunere, respectiv</w:t>
      </w:r>
      <w:r w:rsidR="000B278F">
        <w:rPr>
          <w:rFonts w:ascii="Times New Roman" w:hAnsi="Times New Roman" w:cs="Times New Roman"/>
          <w:noProof/>
          <w:sz w:val="24"/>
          <w:szCs w:val="24"/>
        </w:rPr>
        <w:t xml:space="preserve"> 15 iunie 2021</w:t>
      </w:r>
      <w:r w:rsidR="001F1B0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d-na Op</w:t>
      </w:r>
      <w:r w:rsidRPr="00A632F1">
        <w:rPr>
          <w:rFonts w:ascii="Times New Roman" w:hAnsi="Times New Roman" w:cs="Times New Roman"/>
          <w:noProof/>
          <w:sz w:val="24"/>
          <w:szCs w:val="24"/>
        </w:rPr>
        <w:t>rea Cristina</w:t>
      </w:r>
      <w:r w:rsidR="000B278F">
        <w:rPr>
          <w:rFonts w:ascii="Times New Roman" w:hAnsi="Times New Roman" w:cs="Times New Roman"/>
          <w:noProof/>
          <w:sz w:val="24"/>
          <w:szCs w:val="24"/>
        </w:rPr>
        <w:t xml:space="preserve">, în calitate de persoană responsabilă cu </w:t>
      </w:r>
      <w:r w:rsidR="000B278F" w:rsidRPr="000B278F">
        <w:rPr>
          <w:rFonts w:ascii="Times New Roman" w:hAnsi="Times New Roman" w:cs="Times New Roman"/>
          <w:noProof/>
          <w:sz w:val="24"/>
          <w:szCs w:val="24"/>
        </w:rPr>
        <w:t>implementarea prevederilor legale privind declaraţiile de avere şi declaraţiile de interese</w:t>
      </w:r>
      <w:r w:rsidR="000B278F">
        <w:rPr>
          <w:rFonts w:ascii="Times New Roman" w:hAnsi="Times New Roman" w:cs="Times New Roman"/>
          <w:noProof/>
          <w:sz w:val="24"/>
          <w:szCs w:val="24"/>
        </w:rPr>
        <w:t>,</w:t>
      </w:r>
      <w:r w:rsidRPr="00A632F1">
        <w:rPr>
          <w:rFonts w:ascii="Times New Roman" w:hAnsi="Times New Roman" w:cs="Times New Roman"/>
          <w:noProof/>
          <w:sz w:val="24"/>
          <w:szCs w:val="24"/>
        </w:rPr>
        <w:t xml:space="preserve"> va întocmi o listă cu persoanele care nu au depus declaraţiile de avere şi declaraţiile de interese în acest termen şi informează de îndată aceste persoane, solicitându-le un punct de vedere în termen de 10 zile lucrătoare conform art. 6, alin.(1), lit.g) din  Legea 176/2010 cu modificările și completările ulterioare</w:t>
      </w:r>
    </w:p>
    <w:p w:rsidR="00A632F1" w:rsidRDefault="00A632F1" w:rsidP="00A632F1">
      <w:pPr>
        <w:autoSpaceDE w:val="0"/>
        <w:autoSpaceDN w:val="0"/>
        <w:adjustRightInd w:val="0"/>
        <w:spacing w:after="0" w:afterAutospacing="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 asemenea trebuie avut în vedere prevederile </w:t>
      </w:r>
      <w:r w:rsidR="000B278F">
        <w:rPr>
          <w:rFonts w:ascii="Times New Roman" w:hAnsi="Times New Roman" w:cs="Times New Roman"/>
          <w:noProof/>
          <w:sz w:val="24"/>
          <w:szCs w:val="24"/>
        </w:rPr>
        <w:t>art. 6</w:t>
      </w:r>
      <w:r w:rsidRPr="005F624A">
        <w:rPr>
          <w:rFonts w:ascii="Times New Roman" w:hAnsi="Times New Roman" w:cs="Times New Roman"/>
          <w:noProof/>
          <w:sz w:val="24"/>
          <w:szCs w:val="24"/>
        </w:rPr>
        <w:t>, alin.(2) din Legea 176/2010 cu modificările și completările ulterioare, citez:</w:t>
      </w:r>
    </w:p>
    <w:p w:rsidR="00A632F1" w:rsidRDefault="00A632F1" w:rsidP="001F1B0D">
      <w:pPr>
        <w:autoSpaceDE w:val="0"/>
        <w:autoSpaceDN w:val="0"/>
        <w:adjustRightInd w:val="0"/>
        <w:spacing w:after="0" w:afterAutospacing="0"/>
        <w:ind w:left="-720"/>
        <w:rPr>
          <w:rFonts w:ascii="Times New Roman" w:hAnsi="Times New Roman" w:cs="Times New Roman"/>
          <w:i/>
          <w:noProof/>
          <w:sz w:val="24"/>
          <w:szCs w:val="24"/>
        </w:rPr>
      </w:pPr>
      <w:r w:rsidRPr="005F624A">
        <w:rPr>
          <w:rFonts w:ascii="Times New Roman" w:hAnsi="Times New Roman" w:cs="Times New Roman"/>
          <w:i/>
          <w:noProof/>
          <w:sz w:val="24"/>
          <w:szCs w:val="24"/>
        </w:rPr>
        <w:t xml:space="preserve">“Lista definitivă cu persoanele care </w:t>
      </w:r>
      <w:r w:rsidRPr="00B44303">
        <w:rPr>
          <w:rFonts w:ascii="Times New Roman" w:hAnsi="Times New Roman" w:cs="Times New Roman"/>
          <w:b/>
          <w:i/>
          <w:noProof/>
          <w:sz w:val="24"/>
          <w:szCs w:val="24"/>
        </w:rPr>
        <w:t>nu</w:t>
      </w:r>
      <w:r w:rsidRPr="005F624A">
        <w:rPr>
          <w:rFonts w:ascii="Times New Roman" w:hAnsi="Times New Roman" w:cs="Times New Roman"/>
          <w:i/>
          <w:noProof/>
          <w:sz w:val="24"/>
          <w:szCs w:val="24"/>
        </w:rPr>
        <w:t xml:space="preserve"> au depus în termen sau au depus cu întârziere declaraţiile de avere şi declaraţiile de interese, însoţită de punctele de vedere primite, se transmite Agenţiei </w:t>
      </w:r>
      <w:r w:rsidRPr="005F624A">
        <w:rPr>
          <w:rFonts w:ascii="Times New Roman" w:hAnsi="Times New Roman" w:cs="Times New Roman"/>
          <w:b/>
          <w:i/>
          <w:noProof/>
          <w:sz w:val="24"/>
          <w:szCs w:val="24"/>
        </w:rPr>
        <w:t>până la data de 1 august a aceluiaşi an.</w:t>
      </w:r>
      <w:r w:rsidRPr="005F624A">
        <w:rPr>
          <w:rFonts w:ascii="Times New Roman" w:hAnsi="Times New Roman" w:cs="Times New Roman"/>
          <w:i/>
          <w:noProof/>
          <w:sz w:val="24"/>
          <w:szCs w:val="24"/>
        </w:rPr>
        <w:t>”</w:t>
      </w:r>
      <w:r w:rsidR="00B002B0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B002B0" w:rsidRPr="00B002B0" w:rsidRDefault="00B002B0" w:rsidP="00B002B0">
      <w:pPr>
        <w:autoSpaceDE w:val="0"/>
        <w:autoSpaceDN w:val="0"/>
        <w:adjustRightInd w:val="0"/>
        <w:spacing w:after="0" w:afterAutospacing="0"/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 w:rsidRPr="00B002B0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002B0">
        <w:rPr>
          <w:rFonts w:ascii="Times New Roman" w:hAnsi="Times New Roman" w:cs="Times New Roman"/>
          <w:b/>
          <w:noProof/>
          <w:sz w:val="24"/>
          <w:szCs w:val="24"/>
        </w:rPr>
        <w:t>Nedepunerea declaraţiilor de avere şi a declaraţiilor de interese</w:t>
      </w:r>
      <w:r w:rsidRPr="00B002B0">
        <w:rPr>
          <w:rFonts w:ascii="Times New Roman" w:hAnsi="Times New Roman" w:cs="Times New Roman"/>
          <w:noProof/>
          <w:sz w:val="24"/>
          <w:szCs w:val="24"/>
        </w:rPr>
        <w:t xml:space="preserve"> în termenele prevăzute de prezenta lege, precum şi nedeclararea, în declaraţia întocmită potrivit </w:t>
      </w:r>
      <w:r w:rsidRPr="00B002B0">
        <w:rPr>
          <w:rFonts w:ascii="Times New Roman" w:hAnsi="Times New Roman" w:cs="Times New Roman"/>
          <w:noProof/>
          <w:sz w:val="24"/>
          <w:szCs w:val="24"/>
          <w:u w:val="single"/>
        </w:rPr>
        <w:t>anexei nr. 1</w:t>
      </w:r>
      <w:r w:rsidRPr="00B002B0">
        <w:rPr>
          <w:rFonts w:ascii="Times New Roman" w:hAnsi="Times New Roman" w:cs="Times New Roman"/>
          <w:noProof/>
          <w:sz w:val="24"/>
          <w:szCs w:val="24"/>
        </w:rPr>
        <w:t xml:space="preserve">, a cuantumului veniturilor realizate, sau declararea acestora cu trimitere la alte înscrisuri constituie contravenţie şi se sancţionează cu </w:t>
      </w:r>
      <w:r w:rsidRPr="00B002B0">
        <w:rPr>
          <w:rFonts w:ascii="Times New Roman" w:hAnsi="Times New Roman" w:cs="Times New Roman"/>
          <w:b/>
          <w:noProof/>
          <w:sz w:val="24"/>
          <w:szCs w:val="24"/>
        </w:rPr>
        <w:t>amendă de la 50 lei la 2.000 lei</w:t>
      </w:r>
      <w:r w:rsidRPr="00B002B0">
        <w:rPr>
          <w:rFonts w:ascii="Times New Roman" w:hAnsi="Times New Roman" w:cs="Times New Roman"/>
          <w:noProof/>
          <w:sz w:val="24"/>
          <w:szCs w:val="24"/>
        </w:rPr>
        <w:t>. Agenţia poate declanşa din oficiu procedura de evaluare.</w:t>
      </w:r>
    </w:p>
    <w:p w:rsidR="00197436" w:rsidRPr="005962EF" w:rsidRDefault="00FC7D0C" w:rsidP="001C0214">
      <w:pPr>
        <w:spacing w:after="0" w:afterAutospacing="0"/>
        <w:ind w:left="-720"/>
        <w:rPr>
          <w:rFonts w:ascii="Times New Roman" w:hAnsi="Times New Roman" w:cs="Times New Roman"/>
          <w:noProof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4"/>
          <w:szCs w:val="24"/>
        </w:rPr>
        <w:t>Orice informaţii cu privire la completarea acestor formula</w:t>
      </w:r>
      <w:r w:rsidR="000B278F">
        <w:rPr>
          <w:rFonts w:ascii="Times New Roman" w:hAnsi="Times New Roman" w:cs="Times New Roman"/>
          <w:noProof/>
          <w:sz w:val="24"/>
          <w:szCs w:val="24"/>
        </w:rPr>
        <w:t xml:space="preserve">re le </w:t>
      </w:r>
      <w:r w:rsidR="00400B8E" w:rsidRPr="00C8223D">
        <w:rPr>
          <w:rFonts w:ascii="Times New Roman" w:hAnsi="Times New Roman" w:cs="Times New Roman"/>
          <w:noProof/>
          <w:sz w:val="24"/>
          <w:szCs w:val="24"/>
        </w:rPr>
        <w:t xml:space="preserve">puteţi solicita de la </w:t>
      </w: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7E93" w:rsidRPr="00C8223D">
        <w:rPr>
          <w:rFonts w:ascii="Times New Roman" w:hAnsi="Times New Roman" w:cs="Times New Roman"/>
          <w:noProof/>
          <w:sz w:val="24"/>
          <w:szCs w:val="24"/>
        </w:rPr>
        <w:t>Oprea Cristina</w:t>
      </w:r>
      <w:r w:rsidR="000B278F">
        <w:rPr>
          <w:rFonts w:ascii="Times New Roman" w:hAnsi="Times New Roman" w:cs="Times New Roman"/>
          <w:noProof/>
          <w:sz w:val="24"/>
          <w:szCs w:val="24"/>
        </w:rPr>
        <w:t xml:space="preserve"> sau le găsiți pe site-ul primăriei </w:t>
      </w:r>
      <w:r w:rsidR="00B44303">
        <w:rPr>
          <w:rFonts w:ascii="Times New Roman" w:hAnsi="Times New Roman" w:cs="Times New Roman"/>
          <w:noProof/>
          <w:sz w:val="24"/>
          <w:szCs w:val="24"/>
        </w:rPr>
        <w:t>accesâ</w:t>
      </w:r>
      <w:r w:rsidR="000B278F">
        <w:rPr>
          <w:rFonts w:ascii="Times New Roman" w:hAnsi="Times New Roman" w:cs="Times New Roman"/>
          <w:noProof/>
          <w:sz w:val="24"/>
          <w:szCs w:val="24"/>
        </w:rPr>
        <w:t xml:space="preserve">nd link-ul </w:t>
      </w:r>
      <w:hyperlink r:id="rId6" w:history="1">
        <w:r w:rsidR="000B278F" w:rsidRPr="005962E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https://www.primaria-blagesti.net/primaria/declaratii-de-avere-si-interese/</w:t>
        </w:r>
      </w:hyperlink>
      <w:r w:rsidR="000B278F" w:rsidRPr="005962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7436" w:rsidRPr="00C8223D" w:rsidRDefault="00FC7D0C" w:rsidP="001C0214">
      <w:pPr>
        <w:spacing w:after="0" w:afterAutospacing="0"/>
        <w:ind w:left="-720"/>
        <w:rPr>
          <w:rFonts w:ascii="Times New Roman" w:hAnsi="Times New Roman" w:cs="Times New Roman"/>
          <w:noProof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Alăturat </w:t>
      </w:r>
      <w:r w:rsidR="00A52D7F" w:rsidRPr="00C82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223D">
        <w:rPr>
          <w:rFonts w:ascii="Times New Roman" w:hAnsi="Times New Roman" w:cs="Times New Roman"/>
          <w:noProof/>
          <w:sz w:val="24"/>
          <w:szCs w:val="24"/>
        </w:rPr>
        <w:t>vă</w:t>
      </w:r>
      <w:r w:rsidR="00A52D7F" w:rsidRPr="00C82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223D">
        <w:rPr>
          <w:rFonts w:ascii="Times New Roman" w:hAnsi="Times New Roman" w:cs="Times New Roman"/>
          <w:noProof/>
          <w:sz w:val="24"/>
          <w:szCs w:val="24"/>
        </w:rPr>
        <w:t xml:space="preserve"> înaintăm formularele pentru declaraţiile d</w:t>
      </w:r>
      <w:r w:rsidR="00687E93" w:rsidRPr="00C8223D">
        <w:rPr>
          <w:rFonts w:ascii="Times New Roman" w:hAnsi="Times New Roman" w:cs="Times New Roman"/>
          <w:noProof/>
          <w:sz w:val="24"/>
          <w:szCs w:val="24"/>
        </w:rPr>
        <w:t>e avere şi interese</w:t>
      </w:r>
      <w:r w:rsidR="00197436" w:rsidRPr="00C8223D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647"/>
      </w:tblGrid>
      <w:tr w:rsidR="00197436" w:rsidRPr="00C8223D" w:rsidTr="001F1B0D">
        <w:tc>
          <w:tcPr>
            <w:tcW w:w="5233" w:type="dxa"/>
          </w:tcPr>
          <w:p w:rsidR="00197436" w:rsidRPr="00C8223D" w:rsidRDefault="001F1B0D" w:rsidP="00197436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9713C0"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.A.T. </w:t>
            </w:r>
            <w:r w:rsidR="009962D0"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Comuna </w:t>
            </w:r>
            <w:r w:rsidR="009713C0"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Blăgești</w:t>
            </w:r>
            <w:r w:rsidR="00197436"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197436" w:rsidRPr="00C8223D" w:rsidRDefault="003E5BC7" w:rsidP="00197436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Primar,</w:t>
            </w:r>
          </w:p>
          <w:p w:rsidR="003E5BC7" w:rsidRPr="00C8223D" w:rsidRDefault="003E5BC7" w:rsidP="00197436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Munteanu Laurențiu</w:t>
            </w:r>
          </w:p>
        </w:tc>
        <w:tc>
          <w:tcPr>
            <w:tcW w:w="4667" w:type="dxa"/>
          </w:tcPr>
          <w:p w:rsidR="009713C0" w:rsidRPr="00C8223D" w:rsidRDefault="009713C0" w:rsidP="001F1B0D">
            <w:pPr>
              <w:spacing w:afterAutospacing="0"/>
              <w:ind w:right="-108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Comp</w:t>
            </w:r>
            <w:r w:rsidR="00400B8E"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artiment</w:t>
            </w:r>
            <w:r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Resurse Umane</w:t>
            </w:r>
          </w:p>
          <w:p w:rsidR="00197436" w:rsidRPr="00C8223D" w:rsidRDefault="00197436" w:rsidP="00197436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Consilier</w:t>
            </w:r>
            <w:r w:rsidR="00B874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superior</w:t>
            </w:r>
            <w:r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197436" w:rsidRPr="00C8223D" w:rsidRDefault="00197436" w:rsidP="00197436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23D">
              <w:rPr>
                <w:rFonts w:ascii="Times New Roman" w:hAnsi="Times New Roman" w:cs="Times New Roman"/>
                <w:noProof/>
                <w:sz w:val="24"/>
                <w:szCs w:val="24"/>
              </w:rPr>
              <w:t>Oprea Cristina</w:t>
            </w:r>
          </w:p>
        </w:tc>
      </w:tr>
    </w:tbl>
    <w:p w:rsidR="001F1B0D" w:rsidRDefault="001F1B0D" w:rsidP="001F1B0D">
      <w:pPr>
        <w:spacing w:after="0" w:afterAutospacing="0"/>
        <w:rPr>
          <w:rFonts w:ascii="Times New Roman" w:hAnsi="Times New Roman" w:cs="Times New Roman"/>
          <w:noProof/>
          <w:sz w:val="28"/>
          <w:szCs w:val="28"/>
        </w:rPr>
      </w:pPr>
    </w:p>
    <w:p w:rsidR="001F1B0D" w:rsidRDefault="001F1B0D" w:rsidP="001F1B0D">
      <w:pPr>
        <w:spacing w:after="0" w:afterAutospacing="0"/>
        <w:rPr>
          <w:rFonts w:ascii="Times New Roman" w:hAnsi="Times New Roman" w:cs="Times New Roman"/>
          <w:noProof/>
          <w:sz w:val="28"/>
          <w:szCs w:val="28"/>
        </w:rPr>
      </w:pPr>
    </w:p>
    <w:p w:rsidR="001C0214" w:rsidRDefault="001F1B0D" w:rsidP="001F1B0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F1B0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</w:t>
      </w:r>
      <w:r w:rsidR="002913B0" w:rsidRPr="001F1B0D">
        <w:rPr>
          <w:rFonts w:ascii="Times New Roman" w:hAnsi="Times New Roman" w:cs="Times New Roman"/>
          <w:noProof/>
          <w:sz w:val="24"/>
          <w:szCs w:val="24"/>
        </w:rPr>
        <w:t>Anexa la Nota internă</w:t>
      </w:r>
    </w:p>
    <w:p w:rsidR="001C0214" w:rsidRPr="001F1B0D" w:rsidRDefault="001C0214" w:rsidP="00C500E4">
      <w:pPr>
        <w:spacing w:after="0" w:afterAutospacing="0"/>
        <w:ind w:left="-90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F1B0D">
        <w:rPr>
          <w:rFonts w:ascii="Times New Roman" w:hAnsi="Times New Roman" w:cs="Times New Roman"/>
          <w:noProof/>
          <w:sz w:val="24"/>
          <w:szCs w:val="24"/>
        </w:rPr>
        <w:t xml:space="preserve">Persoanele din cadrul Primăriei Blăgești care au obligația </w:t>
      </w:r>
      <w:r w:rsidR="00B874FB" w:rsidRPr="001F1B0D">
        <w:rPr>
          <w:rFonts w:ascii="Times New Roman" w:hAnsi="Times New Roman" w:cs="Times New Roman"/>
          <w:noProof/>
          <w:sz w:val="24"/>
          <w:szCs w:val="24"/>
        </w:rPr>
        <w:t>depunerii declarațiilor de avere și interese</w:t>
      </w:r>
      <w:r w:rsidRPr="001F1B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3B38" w:rsidRPr="001F1B0D">
        <w:rPr>
          <w:rFonts w:ascii="Times New Roman" w:hAnsi="Times New Roman" w:cs="Times New Roman"/>
          <w:noProof/>
          <w:sz w:val="24"/>
          <w:szCs w:val="24"/>
        </w:rPr>
        <w:t>conform</w:t>
      </w:r>
      <w:r w:rsidRPr="001F1B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500E4" w:rsidRPr="001F1B0D">
        <w:rPr>
          <w:rFonts w:ascii="Times New Roman" w:hAnsi="Times New Roman" w:cs="Times New Roman"/>
          <w:noProof/>
          <w:sz w:val="24"/>
          <w:szCs w:val="24"/>
        </w:rPr>
        <w:t>art. 1*)</w:t>
      </w:r>
      <w:r w:rsidR="00CC3B38" w:rsidRPr="001F1B0D">
        <w:rPr>
          <w:rFonts w:ascii="Times New Roman" w:hAnsi="Times New Roman" w:cs="Times New Roman"/>
          <w:noProof/>
          <w:sz w:val="24"/>
          <w:szCs w:val="24"/>
        </w:rPr>
        <w:t>, alin. (1)</w:t>
      </w:r>
      <w:r w:rsidR="00C500E4" w:rsidRPr="001F1B0D">
        <w:rPr>
          <w:rFonts w:ascii="Times New Roman" w:hAnsi="Times New Roman" w:cs="Times New Roman"/>
          <w:noProof/>
          <w:sz w:val="24"/>
          <w:szCs w:val="24"/>
        </w:rPr>
        <w:t xml:space="preserve"> din Legea</w:t>
      </w:r>
      <w:r w:rsidR="00CC3B38" w:rsidRPr="001F1B0D">
        <w:rPr>
          <w:rFonts w:ascii="Times New Roman" w:hAnsi="Times New Roman" w:cs="Times New Roman"/>
          <w:noProof/>
          <w:sz w:val="24"/>
          <w:szCs w:val="24"/>
        </w:rPr>
        <w:t xml:space="preserve"> nr.17</w:t>
      </w:r>
      <w:r w:rsidRPr="001F1B0D">
        <w:rPr>
          <w:rFonts w:ascii="Times New Roman" w:hAnsi="Times New Roman" w:cs="Times New Roman"/>
          <w:noProof/>
          <w:sz w:val="24"/>
          <w:szCs w:val="24"/>
        </w:rPr>
        <w:t>6/2010</w:t>
      </w:r>
    </w:p>
    <w:p w:rsidR="00C500E4" w:rsidRPr="001F1B0D" w:rsidRDefault="00C500E4" w:rsidP="00C500E4">
      <w:pPr>
        <w:spacing w:after="0" w:afterAutospacing="0"/>
        <w:ind w:left="-9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3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3510"/>
        <w:gridCol w:w="2340"/>
      </w:tblGrid>
      <w:tr w:rsidR="00C500E4" w:rsidRPr="001F1B0D" w:rsidTr="001F1B0D">
        <w:trPr>
          <w:trHeight w:val="144"/>
        </w:trPr>
        <w:tc>
          <w:tcPr>
            <w:tcW w:w="630" w:type="dxa"/>
          </w:tcPr>
          <w:p w:rsidR="004A2D2D" w:rsidRPr="001F1B0D" w:rsidRDefault="00C500E4" w:rsidP="001F1B0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Nr.</w:t>
            </w:r>
          </w:p>
          <w:p w:rsidR="00C500E4" w:rsidRPr="001F1B0D" w:rsidRDefault="00C500E4" w:rsidP="001F1B0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crt.</w:t>
            </w:r>
          </w:p>
        </w:tc>
        <w:tc>
          <w:tcPr>
            <w:tcW w:w="2880" w:type="dxa"/>
            <w:vAlign w:val="center"/>
          </w:tcPr>
          <w:p w:rsidR="00C500E4" w:rsidRPr="001F1B0D" w:rsidRDefault="00C500E4" w:rsidP="001F1B0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Numele și prenumele</w:t>
            </w:r>
          </w:p>
        </w:tc>
        <w:tc>
          <w:tcPr>
            <w:tcW w:w="3510" w:type="dxa"/>
          </w:tcPr>
          <w:p w:rsidR="00C500E4" w:rsidRPr="001F1B0D" w:rsidRDefault="000C60EC" w:rsidP="00CD7A2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Data primirii adresei nr. </w:t>
            </w:r>
            <w:r w:rsidR="00CD7A20">
              <w:rPr>
                <w:rFonts w:ascii="Times New Roman" w:hAnsi="Times New Roman" w:cs="Times New Roman"/>
                <w:noProof/>
                <w:sz w:val="24"/>
                <w:szCs w:val="24"/>
              </w:rPr>
              <w:t>4015/17</w:t>
            </w:r>
            <w:r w:rsid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.05.2020</w:t>
            </w:r>
            <w:r w:rsidR="00C500E4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500E4" w:rsidRPr="001F1B0D" w:rsidRDefault="00C500E4" w:rsidP="001F1B0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Semnătura</w:t>
            </w:r>
          </w:p>
        </w:tc>
      </w:tr>
      <w:tr w:rsidR="00E35553" w:rsidRPr="001F1B0D" w:rsidTr="001F1B0D">
        <w:trPr>
          <w:trHeight w:val="144"/>
        </w:trPr>
        <w:tc>
          <w:tcPr>
            <w:tcW w:w="9360" w:type="dxa"/>
            <w:gridSpan w:val="4"/>
            <w:vAlign w:val="center"/>
          </w:tcPr>
          <w:p w:rsidR="00343D31" w:rsidRPr="001F1B0D" w:rsidRDefault="00E35553" w:rsidP="001F1B0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Funcție de demnitate publică</w:t>
            </w:r>
          </w:p>
        </w:tc>
      </w:tr>
      <w:tr w:rsidR="00C500E4" w:rsidRPr="001F1B0D" w:rsidTr="001F1B0D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1"/>
              </w:num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122D5" w:rsidRPr="001F1B0D" w:rsidRDefault="00C500E4" w:rsidP="001F1B0D">
            <w:pPr>
              <w:pStyle w:val="NoSpacing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Munteanu Laurențiu</w:t>
            </w:r>
          </w:p>
        </w:tc>
        <w:tc>
          <w:tcPr>
            <w:tcW w:w="3510" w:type="dxa"/>
            <w:vAlign w:val="center"/>
          </w:tcPr>
          <w:p w:rsidR="00C500E4" w:rsidRPr="001F1B0D" w:rsidRDefault="00C500E4" w:rsidP="00A66773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500E4" w:rsidRPr="001F1B0D" w:rsidRDefault="00C500E4" w:rsidP="001F1B0D">
            <w:pPr>
              <w:spacing w:after="240" w:afterAutospacing="0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500E4" w:rsidRPr="001F1B0D" w:rsidTr="001F1B0D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1"/>
              </w:num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122D5" w:rsidRPr="001F1B0D" w:rsidRDefault="00B002B0" w:rsidP="001F1B0D">
            <w:pPr>
              <w:pStyle w:val="NoSpacing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Viceprimar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C500E4" w:rsidRPr="001F1B0D" w:rsidRDefault="00C500E4" w:rsidP="00A66773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500E4" w:rsidRPr="001F1B0D" w:rsidRDefault="00C500E4" w:rsidP="001F1B0D">
            <w:pPr>
              <w:spacing w:after="240" w:afterAutospacing="0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43D31" w:rsidRPr="001F1B0D" w:rsidTr="001F1B0D">
        <w:trPr>
          <w:trHeight w:val="144"/>
        </w:trPr>
        <w:tc>
          <w:tcPr>
            <w:tcW w:w="9360" w:type="dxa"/>
            <w:gridSpan w:val="4"/>
            <w:vAlign w:val="center"/>
          </w:tcPr>
          <w:p w:rsidR="00343D31" w:rsidRPr="001F1B0D" w:rsidRDefault="00343D31" w:rsidP="001F1B0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Funcție publică de conducere</w:t>
            </w:r>
          </w:p>
        </w:tc>
      </w:tr>
      <w:tr w:rsidR="00C500E4" w:rsidRPr="001F1B0D" w:rsidTr="005962EF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3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C500E4" w:rsidP="001F1B0D">
            <w:pPr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Colbianu Cecilia</w:t>
            </w:r>
          </w:p>
        </w:tc>
        <w:tc>
          <w:tcPr>
            <w:tcW w:w="3510" w:type="dxa"/>
            <w:vAlign w:val="center"/>
          </w:tcPr>
          <w:p w:rsidR="00C500E4" w:rsidRPr="001F1B0D" w:rsidRDefault="00C500E4" w:rsidP="00A66773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500E4" w:rsidRPr="001F1B0D" w:rsidRDefault="00C500E4" w:rsidP="001F1B0D">
            <w:pPr>
              <w:spacing w:after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43D31" w:rsidRPr="001F1B0D" w:rsidTr="001F1B0D">
        <w:trPr>
          <w:trHeight w:val="144"/>
        </w:trPr>
        <w:tc>
          <w:tcPr>
            <w:tcW w:w="9360" w:type="dxa"/>
            <w:gridSpan w:val="4"/>
            <w:vAlign w:val="center"/>
          </w:tcPr>
          <w:p w:rsidR="00343D31" w:rsidRPr="001F1B0D" w:rsidRDefault="00343D31" w:rsidP="001F1B0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Funcție publică de execuție</w:t>
            </w: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Botezatu Liviu-Ion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7F2E" w:rsidRPr="001F1B0D" w:rsidTr="005962EF">
        <w:trPr>
          <w:trHeight w:val="144"/>
        </w:trPr>
        <w:tc>
          <w:tcPr>
            <w:tcW w:w="630" w:type="dxa"/>
            <w:vAlign w:val="center"/>
          </w:tcPr>
          <w:p w:rsidR="001A7F2E" w:rsidRPr="001F1B0D" w:rsidRDefault="001A7F2E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A7F2E" w:rsidRPr="001F1B0D" w:rsidRDefault="001A7F2E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Cășeru Adrian</w:t>
            </w:r>
          </w:p>
        </w:tc>
        <w:tc>
          <w:tcPr>
            <w:tcW w:w="3510" w:type="dxa"/>
          </w:tcPr>
          <w:p w:rsidR="001A7F2E" w:rsidRPr="001F1B0D" w:rsidRDefault="001A7F2E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1A7F2E" w:rsidRPr="001F1B0D" w:rsidRDefault="001A7F2E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Corbu Arthur Alexandru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Crenganiș Marcelina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500E4" w:rsidRPr="001F1B0D" w:rsidTr="005962EF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E3555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Gă</w:t>
            </w:r>
            <w:r w:rsidR="004A2D2D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ină</w:t>
            </w:r>
            <w:r w:rsidR="00C500E4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Maria</w:t>
            </w:r>
          </w:p>
        </w:tc>
        <w:tc>
          <w:tcPr>
            <w:tcW w:w="351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500E4" w:rsidRPr="001F1B0D" w:rsidTr="005962EF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C500E4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Gânguț Adina Elena</w:t>
            </w:r>
          </w:p>
        </w:tc>
        <w:tc>
          <w:tcPr>
            <w:tcW w:w="351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0E237D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Malinici Gheo</w:t>
            </w:r>
            <w:r w:rsidR="00B33E03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rghe Cosmin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Măliniciu Maria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500E4" w:rsidRPr="001F1B0D" w:rsidTr="005962EF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Oprea Cristina</w:t>
            </w:r>
          </w:p>
        </w:tc>
        <w:tc>
          <w:tcPr>
            <w:tcW w:w="351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5553" w:rsidRPr="001F1B0D" w:rsidTr="005962EF">
        <w:trPr>
          <w:trHeight w:val="144"/>
        </w:trPr>
        <w:tc>
          <w:tcPr>
            <w:tcW w:w="630" w:type="dxa"/>
            <w:vAlign w:val="center"/>
          </w:tcPr>
          <w:p w:rsidR="00E35553" w:rsidRPr="001F1B0D" w:rsidRDefault="00E3555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Oprea Gheorghe – Daniel</w:t>
            </w:r>
          </w:p>
        </w:tc>
        <w:tc>
          <w:tcPr>
            <w:tcW w:w="3510" w:type="dxa"/>
          </w:tcPr>
          <w:p w:rsidR="00E35553" w:rsidRPr="001F1B0D" w:rsidRDefault="00E3555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E35553" w:rsidRPr="001F1B0D" w:rsidRDefault="00E3555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0E237D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Poiană</w:t>
            </w:r>
            <w:r w:rsidR="00B33E03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Tudorel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0E237D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Rusu </w:t>
            </w:r>
            <w:r w:rsidR="00B33E03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Bogdan</w:t>
            </w: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-Robert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Simion Vasile - Cătălin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7F2E" w:rsidRPr="001F1B0D" w:rsidTr="005962EF">
        <w:trPr>
          <w:trHeight w:val="144"/>
        </w:trPr>
        <w:tc>
          <w:tcPr>
            <w:tcW w:w="630" w:type="dxa"/>
            <w:vAlign w:val="center"/>
          </w:tcPr>
          <w:p w:rsidR="001A7F2E" w:rsidRPr="001F1B0D" w:rsidRDefault="001A7F2E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A7F2E" w:rsidRPr="001F1B0D" w:rsidRDefault="001A7F2E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Simion Ioan</w:t>
            </w:r>
          </w:p>
        </w:tc>
        <w:tc>
          <w:tcPr>
            <w:tcW w:w="3510" w:type="dxa"/>
          </w:tcPr>
          <w:p w:rsidR="001A7F2E" w:rsidRPr="001F1B0D" w:rsidRDefault="001A7F2E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1A7F2E" w:rsidRPr="001F1B0D" w:rsidRDefault="001A7F2E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500E4" w:rsidRPr="001F1B0D" w:rsidTr="005962EF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Stan Dorina</w:t>
            </w:r>
          </w:p>
        </w:tc>
        <w:tc>
          <w:tcPr>
            <w:tcW w:w="351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500E4" w:rsidRPr="001F1B0D" w:rsidTr="005962EF">
        <w:trPr>
          <w:trHeight w:val="144"/>
        </w:trPr>
        <w:tc>
          <w:tcPr>
            <w:tcW w:w="630" w:type="dxa"/>
            <w:vAlign w:val="center"/>
          </w:tcPr>
          <w:p w:rsidR="00C500E4" w:rsidRPr="001F1B0D" w:rsidRDefault="00C500E4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B33E03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Stan Iulian</w:t>
            </w:r>
          </w:p>
        </w:tc>
        <w:tc>
          <w:tcPr>
            <w:tcW w:w="351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500E4" w:rsidRPr="001F1B0D" w:rsidRDefault="00C500E4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3E03" w:rsidRPr="001F1B0D" w:rsidTr="005962EF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0E237D" w:rsidP="001A7F2E">
            <w:pPr>
              <w:pStyle w:val="NoSpacing"/>
              <w:spacing w:afterAutospacing="0"/>
              <w:ind w:firstLine="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Ta</w:t>
            </w:r>
            <w:r w:rsidR="00B33E03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nasă Silviu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5553" w:rsidRPr="001F1B0D" w:rsidTr="005962EF">
        <w:trPr>
          <w:trHeight w:val="144"/>
        </w:trPr>
        <w:tc>
          <w:tcPr>
            <w:tcW w:w="630" w:type="dxa"/>
            <w:vAlign w:val="center"/>
          </w:tcPr>
          <w:p w:rsidR="00E35553" w:rsidRPr="001F1B0D" w:rsidRDefault="00E35553" w:rsidP="001A7F2E">
            <w:pPr>
              <w:pStyle w:val="ListParagraph"/>
              <w:numPr>
                <w:ilvl w:val="0"/>
                <w:numId w:val="4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43D31" w:rsidRPr="001F1B0D" w:rsidRDefault="00C8223D" w:rsidP="001A7F2E">
            <w:pPr>
              <w:pStyle w:val="NoSpacing"/>
              <w:spacing w:before="100" w:beforeAutospacing="1" w:afterAutospacing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Vărăreanu Mihaela</w:t>
            </w:r>
          </w:p>
        </w:tc>
        <w:tc>
          <w:tcPr>
            <w:tcW w:w="3510" w:type="dxa"/>
          </w:tcPr>
          <w:p w:rsidR="00E35553" w:rsidRPr="001F1B0D" w:rsidRDefault="00E3555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E35553" w:rsidRPr="001F1B0D" w:rsidRDefault="00E3555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F1B0D" w:rsidRPr="001F1B0D" w:rsidTr="00CB0F48">
        <w:trPr>
          <w:trHeight w:val="413"/>
        </w:trPr>
        <w:tc>
          <w:tcPr>
            <w:tcW w:w="9360" w:type="dxa"/>
            <w:gridSpan w:val="4"/>
            <w:vAlign w:val="center"/>
          </w:tcPr>
          <w:p w:rsidR="001F1B0D" w:rsidRPr="001F1B0D" w:rsidRDefault="001F1B0D" w:rsidP="001A7F2E">
            <w:pPr>
              <w:pStyle w:val="NoSpacing"/>
              <w:spacing w:afterAutospacing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Administrator public</w:t>
            </w:r>
          </w:p>
        </w:tc>
      </w:tr>
      <w:tr w:rsidR="001F1B0D" w:rsidRPr="001F1B0D" w:rsidTr="001F1B0D">
        <w:trPr>
          <w:trHeight w:val="412"/>
        </w:trPr>
        <w:tc>
          <w:tcPr>
            <w:tcW w:w="630" w:type="dxa"/>
            <w:vAlign w:val="center"/>
          </w:tcPr>
          <w:p w:rsidR="001F1B0D" w:rsidRDefault="001F1B0D" w:rsidP="001F1B0D">
            <w:pPr>
              <w:pStyle w:val="NoSpacing"/>
              <w:spacing w:after="100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1F1B0D" w:rsidRDefault="001A7F2E" w:rsidP="001A7F2E">
            <w:pPr>
              <w:pStyle w:val="NoSpacing"/>
              <w:spacing w:afterAutospacing="0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Murgu Gheorghe</w:t>
            </w:r>
          </w:p>
        </w:tc>
        <w:tc>
          <w:tcPr>
            <w:tcW w:w="3510" w:type="dxa"/>
            <w:vAlign w:val="center"/>
          </w:tcPr>
          <w:p w:rsidR="001F1B0D" w:rsidRDefault="001F1B0D" w:rsidP="001F1B0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F1B0D" w:rsidRDefault="001F1B0D" w:rsidP="001F1B0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7F2E" w:rsidRPr="001F1B0D" w:rsidTr="00A66773">
        <w:trPr>
          <w:trHeight w:val="413"/>
        </w:trPr>
        <w:tc>
          <w:tcPr>
            <w:tcW w:w="9360" w:type="dxa"/>
            <w:gridSpan w:val="4"/>
            <w:vAlign w:val="center"/>
          </w:tcPr>
          <w:p w:rsidR="001A7F2E" w:rsidRPr="001F1B0D" w:rsidRDefault="001A7F2E" w:rsidP="001A7F2E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Consilieri locali</w:t>
            </w: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CD7A20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A7F2E">
            <w:pPr>
              <w:pStyle w:val="ListParagraph"/>
              <w:numPr>
                <w:ilvl w:val="0"/>
                <w:numId w:val="5"/>
              </w:num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Dediu Ioan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CD7A20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Ana-Maria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Dumitru Dănuț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 w:rsidRPr="001F1B0D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B0" w:rsidRPr="001F1B0D" w:rsidTr="001A7F2E">
        <w:trPr>
          <w:trHeight w:val="144"/>
        </w:trPr>
        <w:tc>
          <w:tcPr>
            <w:tcW w:w="630" w:type="dxa"/>
            <w:vAlign w:val="center"/>
          </w:tcPr>
          <w:p w:rsidR="002913B0" w:rsidRPr="001F1B0D" w:rsidRDefault="002913B0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913B0" w:rsidRPr="001F1B0D" w:rsidRDefault="002913B0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Luca Aurel</w:t>
            </w:r>
          </w:p>
        </w:tc>
        <w:tc>
          <w:tcPr>
            <w:tcW w:w="3510" w:type="dxa"/>
          </w:tcPr>
          <w:p w:rsidR="002913B0" w:rsidRPr="001F1B0D" w:rsidRDefault="002913B0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13B0" w:rsidRPr="001F1B0D" w:rsidRDefault="002913B0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Nastasă</w:t>
            </w:r>
            <w:proofErr w:type="spellEnd"/>
            <w:r w:rsidRPr="001F1B0D">
              <w:rPr>
                <w:rFonts w:ascii="Times New Roman" w:hAnsi="Times New Roman" w:cs="Times New Roman"/>
                <w:sz w:val="24"/>
                <w:szCs w:val="24"/>
              </w:rPr>
              <w:t xml:space="preserve"> Cezar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CD7A20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Poiană Vasilică-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Adișor</w:t>
            </w:r>
            <w:proofErr w:type="spellEnd"/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20" w:rsidRPr="001F1B0D" w:rsidTr="001A7F2E">
        <w:trPr>
          <w:trHeight w:val="144"/>
        </w:trPr>
        <w:tc>
          <w:tcPr>
            <w:tcW w:w="630" w:type="dxa"/>
            <w:vAlign w:val="center"/>
          </w:tcPr>
          <w:p w:rsidR="00CD7A20" w:rsidRPr="001F1B0D" w:rsidRDefault="00CD7A20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D7A20" w:rsidRDefault="00CD7A20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Ioan</w:t>
            </w:r>
          </w:p>
        </w:tc>
        <w:tc>
          <w:tcPr>
            <w:tcW w:w="3510" w:type="dxa"/>
          </w:tcPr>
          <w:p w:rsidR="00CD7A20" w:rsidRPr="001F1B0D" w:rsidRDefault="00CD7A20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D7A20" w:rsidRPr="001F1B0D" w:rsidRDefault="00CD7A20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CD7A20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Io</w:t>
            </w:r>
            <w:r w:rsidR="00B33E03" w:rsidRPr="001F1B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Simion Io</w:t>
            </w:r>
            <w:r w:rsidR="00CD7A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CD7A20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Toronilă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Dumitru-Adrian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Ursu Vasile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3" w:rsidRPr="001F1B0D" w:rsidTr="001A7F2E">
        <w:trPr>
          <w:trHeight w:val="144"/>
        </w:trPr>
        <w:tc>
          <w:tcPr>
            <w:tcW w:w="630" w:type="dxa"/>
            <w:vAlign w:val="center"/>
          </w:tcPr>
          <w:p w:rsidR="00B33E03" w:rsidRPr="001F1B0D" w:rsidRDefault="00B33E03" w:rsidP="001F1B0D">
            <w:pPr>
              <w:pStyle w:val="ListParagraph"/>
              <w:numPr>
                <w:ilvl w:val="0"/>
                <w:numId w:val="5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33E03" w:rsidRPr="001F1B0D" w:rsidRDefault="00B33E03" w:rsidP="001A7F2E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Vișan Vasile</w:t>
            </w:r>
          </w:p>
        </w:tc>
        <w:tc>
          <w:tcPr>
            <w:tcW w:w="351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3E03" w:rsidRPr="001F1B0D" w:rsidRDefault="00B33E03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2C" w:rsidRPr="001F1B0D" w:rsidTr="001F1B0D">
        <w:trPr>
          <w:trHeight w:val="144"/>
        </w:trPr>
        <w:tc>
          <w:tcPr>
            <w:tcW w:w="9360" w:type="dxa"/>
            <w:gridSpan w:val="4"/>
          </w:tcPr>
          <w:p w:rsidR="00C92B2C" w:rsidRPr="001F1B0D" w:rsidRDefault="00C92B2C" w:rsidP="001F1B0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Personal angajat cu contract individual de muncă, care administrează sau implementează programe ori proiecte finanțate din fonduri externe (UNICEF)</w:t>
            </w:r>
          </w:p>
        </w:tc>
      </w:tr>
      <w:tr w:rsidR="00C92B2C" w:rsidRPr="001F1B0D" w:rsidTr="00B44303">
        <w:trPr>
          <w:trHeight w:val="548"/>
        </w:trPr>
        <w:tc>
          <w:tcPr>
            <w:tcW w:w="630" w:type="dxa"/>
            <w:vAlign w:val="center"/>
          </w:tcPr>
          <w:p w:rsidR="00C92B2C" w:rsidRPr="001F1B0D" w:rsidRDefault="00C92B2C" w:rsidP="001F1B0D">
            <w:pPr>
              <w:pStyle w:val="ListParagraph"/>
              <w:numPr>
                <w:ilvl w:val="0"/>
                <w:numId w:val="6"/>
              </w:num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92B2C" w:rsidRPr="001F1B0D" w:rsidRDefault="00C92B2C" w:rsidP="001F1B0D">
            <w:pPr>
              <w:pStyle w:val="NoSpacing"/>
              <w:ind w:firstLine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Agache Teodor</w:t>
            </w:r>
          </w:p>
        </w:tc>
        <w:tc>
          <w:tcPr>
            <w:tcW w:w="3510" w:type="dxa"/>
          </w:tcPr>
          <w:p w:rsidR="00C92B2C" w:rsidRPr="001F1B0D" w:rsidRDefault="00C92B2C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92B2C" w:rsidRPr="001F1B0D" w:rsidRDefault="00C92B2C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92B2C" w:rsidRPr="001F1B0D" w:rsidTr="001A7F2E">
        <w:trPr>
          <w:trHeight w:val="144"/>
        </w:trPr>
        <w:tc>
          <w:tcPr>
            <w:tcW w:w="630" w:type="dxa"/>
            <w:vAlign w:val="center"/>
          </w:tcPr>
          <w:p w:rsidR="00C92B2C" w:rsidRPr="001F1B0D" w:rsidRDefault="00C92B2C" w:rsidP="001F1B0D">
            <w:pPr>
              <w:pStyle w:val="ListParagraph"/>
              <w:numPr>
                <w:ilvl w:val="0"/>
                <w:numId w:val="6"/>
              </w:numPr>
              <w:spacing w:before="240"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92B2C" w:rsidRPr="001F1B0D" w:rsidRDefault="00C92B2C" w:rsidP="001F1B0D">
            <w:pPr>
              <w:pStyle w:val="NoSpacing"/>
              <w:ind w:firstLine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Rusu Ramona</w:t>
            </w:r>
          </w:p>
        </w:tc>
        <w:tc>
          <w:tcPr>
            <w:tcW w:w="3510" w:type="dxa"/>
          </w:tcPr>
          <w:p w:rsidR="00C92B2C" w:rsidRPr="001F1B0D" w:rsidRDefault="00C92B2C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92B2C" w:rsidRPr="001F1B0D" w:rsidRDefault="00C92B2C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92B2C" w:rsidRPr="001F1B0D" w:rsidTr="001A7F2E">
        <w:trPr>
          <w:trHeight w:val="144"/>
        </w:trPr>
        <w:tc>
          <w:tcPr>
            <w:tcW w:w="630" w:type="dxa"/>
          </w:tcPr>
          <w:p w:rsidR="00C92B2C" w:rsidRPr="001F1B0D" w:rsidRDefault="00C92B2C" w:rsidP="001F1B0D">
            <w:pPr>
              <w:pStyle w:val="ListParagraph"/>
              <w:numPr>
                <w:ilvl w:val="0"/>
                <w:numId w:val="6"/>
              </w:numPr>
              <w:spacing w:before="240" w:afterAutospacing="0"/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92B2C" w:rsidRPr="001F1B0D" w:rsidRDefault="00C80CD5" w:rsidP="001F1B0D">
            <w:pPr>
              <w:pStyle w:val="NoSpacing"/>
              <w:ind w:firstLine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Vlasie (Sion)</w:t>
            </w:r>
            <w:r w:rsidR="000E237D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Ana-</w:t>
            </w:r>
            <w:r w:rsidR="00C92B2C" w:rsidRPr="001F1B0D">
              <w:rPr>
                <w:rFonts w:ascii="Times New Roman" w:hAnsi="Times New Roman" w:cs="Times New Roman"/>
                <w:noProof/>
                <w:sz w:val="24"/>
                <w:szCs w:val="24"/>
              </w:rPr>
              <w:t>Maria</w:t>
            </w:r>
          </w:p>
        </w:tc>
        <w:tc>
          <w:tcPr>
            <w:tcW w:w="3510" w:type="dxa"/>
          </w:tcPr>
          <w:p w:rsidR="00C92B2C" w:rsidRPr="001F1B0D" w:rsidRDefault="00C92B2C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C92B2C" w:rsidRPr="001F1B0D" w:rsidRDefault="00C92B2C" w:rsidP="001F1B0D">
            <w:pPr>
              <w:spacing w:before="240" w:afterAutospacing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008D6" w:rsidRPr="001F1B0D" w:rsidRDefault="002008D6" w:rsidP="005047DC">
      <w:pPr>
        <w:spacing w:before="240" w:after="0" w:afterAutospacing="0"/>
        <w:ind w:left="-9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08D6" w:rsidRPr="00C8223D" w:rsidRDefault="002008D6" w:rsidP="005047DC">
      <w:pPr>
        <w:spacing w:before="240" w:after="0" w:afterAutospacing="0"/>
        <w:ind w:left="-90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008D6" w:rsidRPr="00C8223D" w:rsidRDefault="00B80083" w:rsidP="001A7F2E">
      <w:pPr>
        <w:spacing w:before="240" w:after="0" w:afterAutospacing="0"/>
        <w:ind w:firstLine="0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C8223D">
        <w:rPr>
          <w:rFonts w:ascii="Times New Roman" w:hAnsi="Times New Roman" w:cs="Times New Roman"/>
          <w:noProof/>
          <w:sz w:val="16"/>
          <w:szCs w:val="16"/>
        </w:rPr>
        <w:t>C.O./C.O./1</w:t>
      </w:r>
      <w:r w:rsidR="002008D6" w:rsidRPr="00C8223D">
        <w:rPr>
          <w:rFonts w:ascii="Times New Roman" w:hAnsi="Times New Roman" w:cs="Times New Roman"/>
          <w:noProof/>
          <w:sz w:val="16"/>
          <w:szCs w:val="16"/>
        </w:rPr>
        <w:t xml:space="preserve"> ex.</w:t>
      </w:r>
    </w:p>
    <w:sectPr w:rsidR="002008D6" w:rsidRPr="00C8223D" w:rsidSect="001F1B0D">
      <w:pgSz w:w="11907" w:h="16840" w:code="9"/>
      <w:pgMar w:top="1008" w:right="720" w:bottom="720" w:left="1296" w:header="562" w:footer="562" w:gutter="8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75B"/>
    <w:multiLevelType w:val="hybridMultilevel"/>
    <w:tmpl w:val="F34C5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EE3"/>
    <w:multiLevelType w:val="hybridMultilevel"/>
    <w:tmpl w:val="F34C5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3DA8"/>
    <w:multiLevelType w:val="hybridMultilevel"/>
    <w:tmpl w:val="F34C5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574C"/>
    <w:multiLevelType w:val="hybridMultilevel"/>
    <w:tmpl w:val="DD64C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65F8"/>
    <w:multiLevelType w:val="multilevel"/>
    <w:tmpl w:val="B7188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4263B9"/>
    <w:multiLevelType w:val="hybridMultilevel"/>
    <w:tmpl w:val="F34C5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7D0C"/>
    <w:rsid w:val="000A2136"/>
    <w:rsid w:val="000B278F"/>
    <w:rsid w:val="000C60EC"/>
    <w:rsid w:val="000E237D"/>
    <w:rsid w:val="001670CF"/>
    <w:rsid w:val="00197436"/>
    <w:rsid w:val="001A7F2E"/>
    <w:rsid w:val="001C0214"/>
    <w:rsid w:val="001F1B0D"/>
    <w:rsid w:val="002008D6"/>
    <w:rsid w:val="00227063"/>
    <w:rsid w:val="00237FC5"/>
    <w:rsid w:val="002913B0"/>
    <w:rsid w:val="0030527B"/>
    <w:rsid w:val="003055BE"/>
    <w:rsid w:val="003211EF"/>
    <w:rsid w:val="00342867"/>
    <w:rsid w:val="00343D31"/>
    <w:rsid w:val="003A47EE"/>
    <w:rsid w:val="003A7C19"/>
    <w:rsid w:val="003D1DFC"/>
    <w:rsid w:val="003E5BC7"/>
    <w:rsid w:val="00400B8E"/>
    <w:rsid w:val="00415FE4"/>
    <w:rsid w:val="0043221C"/>
    <w:rsid w:val="00481433"/>
    <w:rsid w:val="004A2D2D"/>
    <w:rsid w:val="004E07C2"/>
    <w:rsid w:val="005047DC"/>
    <w:rsid w:val="00511ADE"/>
    <w:rsid w:val="00572A41"/>
    <w:rsid w:val="00577A9D"/>
    <w:rsid w:val="005962EF"/>
    <w:rsid w:val="005A3A51"/>
    <w:rsid w:val="005D23AF"/>
    <w:rsid w:val="005F624A"/>
    <w:rsid w:val="00647C95"/>
    <w:rsid w:val="00687E93"/>
    <w:rsid w:val="00740B6E"/>
    <w:rsid w:val="00741236"/>
    <w:rsid w:val="007535D4"/>
    <w:rsid w:val="007B07B4"/>
    <w:rsid w:val="007F5E5A"/>
    <w:rsid w:val="0087207E"/>
    <w:rsid w:val="008C5A90"/>
    <w:rsid w:val="009713C0"/>
    <w:rsid w:val="009962D0"/>
    <w:rsid w:val="00A005F6"/>
    <w:rsid w:val="00A52D7F"/>
    <w:rsid w:val="00A632F1"/>
    <w:rsid w:val="00A66773"/>
    <w:rsid w:val="00A854AC"/>
    <w:rsid w:val="00B002B0"/>
    <w:rsid w:val="00B310D6"/>
    <w:rsid w:val="00B33E03"/>
    <w:rsid w:val="00B44303"/>
    <w:rsid w:val="00B55CB7"/>
    <w:rsid w:val="00B608CF"/>
    <w:rsid w:val="00B80083"/>
    <w:rsid w:val="00B874FB"/>
    <w:rsid w:val="00C500E4"/>
    <w:rsid w:val="00C80CD5"/>
    <w:rsid w:val="00C8223D"/>
    <w:rsid w:val="00C92B2C"/>
    <w:rsid w:val="00CC3B38"/>
    <w:rsid w:val="00CD7A20"/>
    <w:rsid w:val="00D122D5"/>
    <w:rsid w:val="00D44DEA"/>
    <w:rsid w:val="00D52844"/>
    <w:rsid w:val="00D90C95"/>
    <w:rsid w:val="00DD7630"/>
    <w:rsid w:val="00E35553"/>
    <w:rsid w:val="00EE3E8C"/>
    <w:rsid w:val="00EF4202"/>
    <w:rsid w:val="00FB1A80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43F4D-A643-4CF8-A361-3D52D5A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E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3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00E4"/>
    <w:pPr>
      <w:ind w:left="720"/>
      <w:contextualSpacing/>
    </w:pPr>
  </w:style>
  <w:style w:type="paragraph" w:customStyle="1" w:styleId="Titlu1">
    <w:name w:val="Titlu 1"/>
    <w:basedOn w:val="Normal"/>
    <w:next w:val="Normal"/>
    <w:rsid w:val="00CC3B38"/>
    <w:pPr>
      <w:keepNext/>
      <w:widowControl w:val="0"/>
      <w:tabs>
        <w:tab w:val="num" w:pos="432"/>
      </w:tabs>
      <w:suppressAutoHyphens/>
      <w:spacing w:after="0" w:afterAutospacing="0"/>
      <w:ind w:left="432" w:hanging="432"/>
      <w:jc w:val="left"/>
      <w:outlineLvl w:val="0"/>
    </w:pPr>
    <w:rPr>
      <w:rFonts w:ascii="Times New Roman" w:eastAsia="SimSun" w:hAnsi="Times New Roman" w:cs="Mangal"/>
      <w:sz w:val="28"/>
      <w:szCs w:val="24"/>
      <w:lang w:eastAsia="zh-CN" w:bidi="hi-IN"/>
    </w:rPr>
  </w:style>
  <w:style w:type="paragraph" w:customStyle="1" w:styleId="Titlu2">
    <w:name w:val="Titlu 2"/>
    <w:basedOn w:val="Normal"/>
    <w:next w:val="Normal"/>
    <w:rsid w:val="00CC3B38"/>
    <w:pPr>
      <w:keepNext/>
      <w:widowControl w:val="0"/>
      <w:tabs>
        <w:tab w:val="num" w:pos="576"/>
      </w:tabs>
      <w:suppressAutoHyphens/>
      <w:spacing w:after="0" w:afterAutospacing="0"/>
      <w:ind w:left="576" w:hanging="576"/>
      <w:jc w:val="center"/>
      <w:outlineLvl w:val="1"/>
    </w:pPr>
    <w:rPr>
      <w:rFonts w:ascii="Times New Roman" w:eastAsia="SimSun" w:hAnsi="Times New Roman" w:cs="Mangal"/>
      <w:sz w:val="28"/>
      <w:szCs w:val="24"/>
      <w:lang w:eastAsia="zh-CN" w:bidi="hi-IN"/>
    </w:rPr>
  </w:style>
  <w:style w:type="paragraph" w:styleId="NoSpacing">
    <w:name w:val="No Spacing"/>
    <w:uiPriority w:val="1"/>
    <w:qFormat/>
    <w:rsid w:val="00CC3B38"/>
    <w:pPr>
      <w:spacing w:after="0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7D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0B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maria-blagesti.net/primaria/declaratii-de-avere-si-intere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5D86-ED43-4B06-8A41-F417EC7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826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</dc:creator>
  <cp:lastModifiedBy>Criss</cp:lastModifiedBy>
  <cp:revision>34</cp:revision>
  <cp:lastPrinted>2021-05-18T05:32:00Z</cp:lastPrinted>
  <dcterms:created xsi:type="dcterms:W3CDTF">2016-01-06T07:55:00Z</dcterms:created>
  <dcterms:modified xsi:type="dcterms:W3CDTF">2021-05-18T05:33:00Z</dcterms:modified>
</cp:coreProperties>
</file>